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070F" w14:textId="74E16105" w:rsidR="005422BB" w:rsidRDefault="005422BB" w:rsidP="005422B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93577FF" wp14:editId="041A0293">
            <wp:extent cx="3316224" cy="573024"/>
            <wp:effectExtent l="0" t="0" r="0" b="0"/>
            <wp:docPr id="56" name="Picture 5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22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3EFAF" w14:textId="77777777" w:rsidR="005422BB" w:rsidRDefault="005422BB" w:rsidP="005422BB">
      <w:pPr>
        <w:jc w:val="center"/>
        <w:rPr>
          <w:b/>
          <w:sz w:val="28"/>
        </w:rPr>
      </w:pPr>
    </w:p>
    <w:p w14:paraId="6423AC42" w14:textId="7C4AFB20" w:rsidR="007508DC" w:rsidRDefault="007508DC" w:rsidP="005422BB">
      <w:pPr>
        <w:jc w:val="center"/>
        <w:rPr>
          <w:b/>
          <w:spacing w:val="-2"/>
          <w:sz w:val="28"/>
        </w:rPr>
      </w:pPr>
      <w:r>
        <w:rPr>
          <w:b/>
          <w:sz w:val="28"/>
        </w:rPr>
        <w:t>2023</w:t>
      </w:r>
      <w:r>
        <w:rPr>
          <w:b/>
          <w:spacing w:val="-5"/>
          <w:sz w:val="28"/>
        </w:rPr>
        <w:t xml:space="preserve"> </w:t>
      </w:r>
      <w:r w:rsidR="00947864">
        <w:rPr>
          <w:b/>
          <w:sz w:val="28"/>
        </w:rPr>
        <w:t xml:space="preserve">Biological &amp; Chemical Safety Committee </w:t>
      </w:r>
      <w:r>
        <w:rPr>
          <w:b/>
          <w:spacing w:val="-2"/>
          <w:sz w:val="28"/>
        </w:rPr>
        <w:t>Members</w:t>
      </w:r>
    </w:p>
    <w:p w14:paraId="3F5A8734" w14:textId="77777777" w:rsidR="005422BB" w:rsidRDefault="005422BB" w:rsidP="005422BB">
      <w:pPr>
        <w:jc w:val="center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5850"/>
      </w:tblGrid>
      <w:tr w:rsidR="00EA4EA1" w14:paraId="404C325E" w14:textId="77777777" w:rsidTr="00EA4EA1">
        <w:tc>
          <w:tcPr>
            <w:tcW w:w="3685" w:type="dxa"/>
          </w:tcPr>
          <w:p w14:paraId="2D22AB20" w14:textId="1C0557F0" w:rsidR="00EA4EA1" w:rsidRPr="007508DC" w:rsidRDefault="00EA4EA1" w:rsidP="007508DC">
            <w:pPr>
              <w:spacing w:before="3"/>
              <w:ind w:left="107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5850" w:type="dxa"/>
          </w:tcPr>
          <w:p w14:paraId="260BAFF0" w14:textId="117D29FA" w:rsidR="00EA4EA1" w:rsidRPr="007508DC" w:rsidRDefault="00EA4EA1" w:rsidP="007508DC">
            <w:pPr>
              <w:spacing w:before="3"/>
              <w:ind w:left="105"/>
              <w:rPr>
                <w:b/>
              </w:rPr>
            </w:pPr>
            <w:r>
              <w:rPr>
                <w:b/>
              </w:rPr>
              <w:t>College/School/Dept/</w:t>
            </w:r>
            <w:r>
              <w:rPr>
                <w:b/>
                <w:spacing w:val="-2"/>
              </w:rPr>
              <w:t>Affiliation</w:t>
            </w:r>
          </w:p>
        </w:tc>
      </w:tr>
      <w:tr w:rsidR="00EA4EA1" w14:paraId="795C07EF" w14:textId="77777777" w:rsidTr="00EA4EA1">
        <w:tc>
          <w:tcPr>
            <w:tcW w:w="3685" w:type="dxa"/>
          </w:tcPr>
          <w:p w14:paraId="3045257B" w14:textId="7A408886" w:rsidR="00EA4EA1" w:rsidRPr="007508DC" w:rsidRDefault="00EA4EA1" w:rsidP="007508DC">
            <w:pPr>
              <w:pStyle w:val="BodyText"/>
              <w:spacing w:before="4"/>
              <w:ind w:left="107" w:right="186"/>
            </w:pPr>
            <w:r>
              <w:t>Dr. Daryl Wilkerson (Chair)</w:t>
            </w:r>
          </w:p>
        </w:tc>
        <w:tc>
          <w:tcPr>
            <w:tcW w:w="5850" w:type="dxa"/>
          </w:tcPr>
          <w:p w14:paraId="67BBAC7C" w14:textId="1A7B72BE" w:rsidR="00EA4EA1" w:rsidRPr="007508DC" w:rsidRDefault="00EA4EA1" w:rsidP="007508DC">
            <w:pPr>
              <w:pStyle w:val="BodyText"/>
              <w:spacing w:before="4"/>
              <w:ind w:left="105"/>
            </w:pPr>
            <w:r>
              <w:t>College of Science Engineering &amp; Technology (COSET)/Chemistry</w:t>
            </w:r>
          </w:p>
        </w:tc>
      </w:tr>
      <w:tr w:rsidR="00EA4EA1" w14:paraId="799E9BCD" w14:textId="77777777" w:rsidTr="00EA4EA1">
        <w:tc>
          <w:tcPr>
            <w:tcW w:w="3685" w:type="dxa"/>
          </w:tcPr>
          <w:p w14:paraId="128A2513" w14:textId="35DD2998" w:rsidR="00EA4EA1" w:rsidRDefault="00EA4EA1" w:rsidP="007508DC">
            <w:pPr>
              <w:pStyle w:val="BodyText"/>
              <w:ind w:left="107"/>
            </w:pPr>
            <w:r>
              <w:t>Ms. Mellany Patrong</w:t>
            </w:r>
          </w:p>
        </w:tc>
        <w:tc>
          <w:tcPr>
            <w:tcW w:w="5850" w:type="dxa"/>
          </w:tcPr>
          <w:p w14:paraId="58BD0B2A" w14:textId="354EF14C" w:rsidR="00EA4EA1" w:rsidRDefault="00EA4EA1" w:rsidP="007508DC">
            <w:pPr>
              <w:pStyle w:val="BodyText"/>
              <w:ind w:left="105"/>
            </w:pPr>
            <w:r>
              <w:t>Risk Management</w:t>
            </w:r>
          </w:p>
        </w:tc>
      </w:tr>
      <w:tr w:rsidR="00EA4EA1" w14:paraId="09F89C99" w14:textId="77777777" w:rsidTr="00EA4EA1">
        <w:tc>
          <w:tcPr>
            <w:tcW w:w="3685" w:type="dxa"/>
          </w:tcPr>
          <w:p w14:paraId="7A2DF6FE" w14:textId="1C2BB571" w:rsidR="00EA4EA1" w:rsidRDefault="00EA4EA1" w:rsidP="007508DC">
            <w:pPr>
              <w:pStyle w:val="BodyText"/>
              <w:ind w:left="107"/>
            </w:pPr>
            <w:r>
              <w:t>Mr. Darnell Johnson, III</w:t>
            </w:r>
          </w:p>
        </w:tc>
        <w:tc>
          <w:tcPr>
            <w:tcW w:w="5850" w:type="dxa"/>
          </w:tcPr>
          <w:p w14:paraId="50695FDD" w14:textId="00A20E7C" w:rsidR="00EA4EA1" w:rsidRDefault="00C74D63" w:rsidP="007508DC">
            <w:pPr>
              <w:pStyle w:val="BodyText"/>
              <w:ind w:left="105"/>
            </w:pPr>
            <w:r>
              <w:t>Industrial</w:t>
            </w:r>
            <w:r>
              <w:rPr>
                <w:spacing w:val="-6"/>
              </w:rPr>
              <w:t xml:space="preserve"> </w:t>
            </w:r>
            <w:r>
              <w:t>Hygienist/Radiation Safety Officer/Environmental Health &amp; Safety</w:t>
            </w:r>
          </w:p>
        </w:tc>
      </w:tr>
      <w:tr w:rsidR="00EA4EA1" w14:paraId="415DFBD3" w14:textId="77777777" w:rsidTr="00EA4EA1">
        <w:tc>
          <w:tcPr>
            <w:tcW w:w="3685" w:type="dxa"/>
          </w:tcPr>
          <w:p w14:paraId="5A524C7F" w14:textId="47F6B44D" w:rsidR="00EA4EA1" w:rsidRDefault="00EA4EA1" w:rsidP="007508DC">
            <w:pPr>
              <w:pStyle w:val="BodyText"/>
              <w:ind w:left="107"/>
            </w:pPr>
            <w:r>
              <w:t>Ms. Tinnille Leak-Johnson</w:t>
            </w:r>
          </w:p>
        </w:tc>
        <w:tc>
          <w:tcPr>
            <w:tcW w:w="5850" w:type="dxa"/>
          </w:tcPr>
          <w:p w14:paraId="224D81CD" w14:textId="733E86DD" w:rsidR="00EA4EA1" w:rsidRDefault="00EA4EA1" w:rsidP="007508DC">
            <w:pPr>
              <w:pStyle w:val="BodyText"/>
              <w:ind w:left="105"/>
            </w:pPr>
            <w:r>
              <w:t>College of Science Engineering &amp; Technology (COSET)/Biology</w:t>
            </w:r>
          </w:p>
        </w:tc>
      </w:tr>
      <w:tr w:rsidR="00EA4EA1" w14:paraId="1ED203B4" w14:textId="77777777" w:rsidTr="00EA4EA1">
        <w:tc>
          <w:tcPr>
            <w:tcW w:w="3685" w:type="dxa"/>
          </w:tcPr>
          <w:p w14:paraId="58F47CA5" w14:textId="67451ECD" w:rsidR="00EA4EA1" w:rsidRDefault="00EA4EA1" w:rsidP="007508DC">
            <w:pPr>
              <w:pStyle w:val="BodyText"/>
              <w:ind w:left="107"/>
            </w:pPr>
            <w:r>
              <w:t>Dr. Tuan Phan</w:t>
            </w:r>
          </w:p>
        </w:tc>
        <w:tc>
          <w:tcPr>
            <w:tcW w:w="5850" w:type="dxa"/>
          </w:tcPr>
          <w:p w14:paraId="365E9E65" w14:textId="6F90C93A" w:rsidR="00EA4EA1" w:rsidRDefault="00EA4EA1" w:rsidP="007508DC">
            <w:pPr>
              <w:pStyle w:val="BodyText"/>
              <w:ind w:left="105"/>
              <w:rPr>
                <w:spacing w:val="-2"/>
              </w:rPr>
            </w:pPr>
            <w:r>
              <w:t>College of Science Engineering &amp; Technology (COSET)/Chemistry</w:t>
            </w:r>
          </w:p>
        </w:tc>
      </w:tr>
      <w:tr w:rsidR="00EA4EA1" w14:paraId="27DE66CA" w14:textId="77777777" w:rsidTr="00EA4EA1">
        <w:tc>
          <w:tcPr>
            <w:tcW w:w="3685" w:type="dxa"/>
          </w:tcPr>
          <w:p w14:paraId="5FDF693F" w14:textId="01349387" w:rsidR="00EA4EA1" w:rsidRDefault="00EA4EA1" w:rsidP="007508DC">
            <w:pPr>
              <w:pStyle w:val="BodyText"/>
              <w:ind w:left="107"/>
            </w:pPr>
            <w:r>
              <w:t>Dr. Hyun-Min Hwang</w:t>
            </w:r>
          </w:p>
        </w:tc>
        <w:tc>
          <w:tcPr>
            <w:tcW w:w="5850" w:type="dxa"/>
          </w:tcPr>
          <w:p w14:paraId="18D56E74" w14:textId="1D3A99CC" w:rsidR="00EA4EA1" w:rsidRPr="005422BB" w:rsidRDefault="00EA4EA1" w:rsidP="005422BB">
            <w:pPr>
              <w:pStyle w:val="BodyText"/>
              <w:ind w:left="105" w:right="88"/>
            </w:pPr>
            <w:r>
              <w:t>College of Science Engineering &amp; Technology (COSET)/Chemistry</w:t>
            </w:r>
          </w:p>
        </w:tc>
      </w:tr>
      <w:tr w:rsidR="00EA4EA1" w14:paraId="1362F300" w14:textId="77777777" w:rsidTr="00EA4EA1">
        <w:tc>
          <w:tcPr>
            <w:tcW w:w="3685" w:type="dxa"/>
          </w:tcPr>
          <w:p w14:paraId="5C21FC04" w14:textId="57B07B68" w:rsidR="00EA4EA1" w:rsidRDefault="00EA4EA1" w:rsidP="007508DC">
            <w:pPr>
              <w:pStyle w:val="BodyText"/>
              <w:ind w:left="107"/>
            </w:pPr>
            <w:r>
              <w:t>Dr. Ashraf Mozayani</w:t>
            </w:r>
          </w:p>
        </w:tc>
        <w:tc>
          <w:tcPr>
            <w:tcW w:w="5850" w:type="dxa"/>
          </w:tcPr>
          <w:p w14:paraId="1ECE1DF1" w14:textId="422AC002" w:rsidR="00EA4EA1" w:rsidRDefault="00223D0B" w:rsidP="00072DF4">
            <w:pPr>
              <w:pStyle w:val="BodyText"/>
              <w:ind w:left="105" w:right="88"/>
            </w:pPr>
            <w:r>
              <w:t>Barbara Jordan Mickey Leland</w:t>
            </w:r>
            <w:r w:rsidR="00EA4EA1">
              <w:t xml:space="preserve"> School of Public Affairs</w:t>
            </w:r>
            <w:r>
              <w:t xml:space="preserve"> (BJML SOPA)</w:t>
            </w:r>
            <w:r w:rsidR="00EA4EA1">
              <w:t>/Administrative Justice</w:t>
            </w:r>
          </w:p>
        </w:tc>
      </w:tr>
      <w:tr w:rsidR="00EA4EA1" w14:paraId="73738B99" w14:textId="77777777" w:rsidTr="00EA4EA1">
        <w:tc>
          <w:tcPr>
            <w:tcW w:w="3685" w:type="dxa"/>
          </w:tcPr>
          <w:p w14:paraId="628D7685" w14:textId="7A645423" w:rsidR="00EA4EA1" w:rsidRDefault="00EA4EA1" w:rsidP="007508DC">
            <w:pPr>
              <w:pStyle w:val="BodyText"/>
              <w:ind w:left="107"/>
            </w:pPr>
            <w:r>
              <w:t>Dr. Chelliah Selvam</w:t>
            </w:r>
          </w:p>
        </w:tc>
        <w:tc>
          <w:tcPr>
            <w:tcW w:w="5850" w:type="dxa"/>
          </w:tcPr>
          <w:p w14:paraId="6808C7F3" w14:textId="02D31C8D" w:rsidR="00EA4EA1" w:rsidRDefault="00EA4EA1" w:rsidP="00072DF4">
            <w:pPr>
              <w:pStyle w:val="BodyText"/>
              <w:ind w:left="105" w:right="88"/>
              <w:rPr>
                <w:spacing w:val="-2"/>
              </w:rPr>
            </w:pPr>
            <w:r>
              <w:t>College of Pharmacy Health Sciences (CPHS)</w:t>
            </w:r>
          </w:p>
        </w:tc>
      </w:tr>
      <w:tr w:rsidR="00EA4EA1" w14:paraId="0603E43E" w14:textId="77777777" w:rsidTr="00EA4EA1">
        <w:tc>
          <w:tcPr>
            <w:tcW w:w="3685" w:type="dxa"/>
          </w:tcPr>
          <w:p w14:paraId="3155E42A" w14:textId="63235D5F" w:rsidR="00EA4EA1" w:rsidRDefault="00EA4EA1" w:rsidP="007508DC">
            <w:pPr>
              <w:pStyle w:val="BodyText"/>
              <w:ind w:left="107"/>
            </w:pPr>
            <w:r>
              <w:t>Dr. Bai Li</w:t>
            </w:r>
          </w:p>
        </w:tc>
        <w:tc>
          <w:tcPr>
            <w:tcW w:w="5850" w:type="dxa"/>
          </w:tcPr>
          <w:p w14:paraId="471EDCB3" w14:textId="0C365452" w:rsidR="00EA4EA1" w:rsidRDefault="00EA4EA1" w:rsidP="00072DF4">
            <w:pPr>
              <w:pStyle w:val="BodyText"/>
              <w:ind w:left="105" w:right="88"/>
            </w:pPr>
            <w:r>
              <w:t>College of Pharmacy Health Sciences (CPHS)/ CLS</w:t>
            </w:r>
          </w:p>
        </w:tc>
      </w:tr>
    </w:tbl>
    <w:p w14:paraId="5ED47DB5" w14:textId="7A4E6D7B" w:rsidR="00E703AC" w:rsidRPr="007508DC" w:rsidRDefault="00E703AC">
      <w:pPr>
        <w:rPr>
          <w:sz w:val="28"/>
          <w:szCs w:val="28"/>
        </w:rPr>
      </w:pPr>
    </w:p>
    <w:sectPr w:rsidR="00E703AC" w:rsidRPr="007508DC">
      <w:type w:val="continuous"/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readOnly" w:enforcement="1" w:cryptProviderType="rsaAES" w:cryptAlgorithmClass="hash" w:cryptAlgorithmType="typeAny" w:cryptAlgorithmSid="14" w:cryptSpinCount="100000" w:hash="Td+WmVlyh5yfp6fBEfU5j1l4pN6GEAV2TOMygqIA2hO6H94MP7B5xKV9YlSGI2k0qCKnXUxqZ45Im2NtginBFw==" w:salt="1YeAPyn+Wb1ZE1gJxxR3/Q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AC"/>
    <w:rsid w:val="0001245F"/>
    <w:rsid w:val="00072DF4"/>
    <w:rsid w:val="000C41AD"/>
    <w:rsid w:val="001C55D2"/>
    <w:rsid w:val="00223D0B"/>
    <w:rsid w:val="00302569"/>
    <w:rsid w:val="003C65B2"/>
    <w:rsid w:val="005422BB"/>
    <w:rsid w:val="005E716C"/>
    <w:rsid w:val="0072649E"/>
    <w:rsid w:val="007508DC"/>
    <w:rsid w:val="008D79F7"/>
    <w:rsid w:val="00947864"/>
    <w:rsid w:val="009C0116"/>
    <w:rsid w:val="00A565AA"/>
    <w:rsid w:val="00AC733B"/>
    <w:rsid w:val="00AE4885"/>
    <w:rsid w:val="00AF2B44"/>
    <w:rsid w:val="00BA3724"/>
    <w:rsid w:val="00BD52A9"/>
    <w:rsid w:val="00C74D63"/>
    <w:rsid w:val="00E703AC"/>
    <w:rsid w:val="00EA4EA1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ED47DB5"/>
  <w15:docId w15:val="{4B21E815-1691-4CCB-A0D8-9C4E78A4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40"/>
    </w:pPr>
  </w:style>
  <w:style w:type="paragraph" w:styleId="Title">
    <w:name w:val="Title"/>
    <w:basedOn w:val="Normal"/>
    <w:uiPriority w:val="10"/>
    <w:qFormat/>
    <w:pPr>
      <w:ind w:left="4140" w:hanging="309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Rhonni E.</dc:creator>
  <cp:lastModifiedBy>Dixon, Rhonni E.</cp:lastModifiedBy>
  <cp:revision>5</cp:revision>
  <dcterms:created xsi:type="dcterms:W3CDTF">2023-02-13T15:16:00Z</dcterms:created>
  <dcterms:modified xsi:type="dcterms:W3CDTF">2023-02-14T18:39:00Z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2023-02-13T00:00:00Z</vt:filetime>
  </property>
  <property fmtid="{D5CDD505-2E9C-101B-9397-08002B2CF9AE}" pid="5" name="Producer">
    <vt:lpwstr>Microsoft® Word for Office 365</vt:lpwstr>
  </property>
</Properties>
</file>